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7D7" w:rsidRDefault="00E877D7" w:rsidP="00E877D7">
      <w:pPr>
        <w:spacing w:line="200" w:lineRule="atLeast"/>
        <w:rPr>
          <w:rFonts w:ascii="Arial Unicode MS" w:eastAsia="Arial Unicode MS" w:hAnsi="Arial Unicode MS" w:cs="Arial Unicode MS"/>
          <w:szCs w:val="24"/>
        </w:rPr>
      </w:pPr>
      <w:bookmarkStart w:id="0" w:name="_GoBack"/>
      <w:bookmarkEnd w:id="0"/>
    </w:p>
    <w:p w:rsidR="00E877D7" w:rsidRDefault="00E877D7" w:rsidP="00E877D7">
      <w:pPr>
        <w:spacing w:line="200" w:lineRule="atLeast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KO</w:t>
      </w:r>
      <w:r>
        <w:rPr>
          <w:rFonts w:ascii="Arial Unicode MS" w:eastAsia="Arial Unicode MS" w:hAnsi="Arial Unicode MS" w:cs="Arial Unicode MS"/>
          <w:szCs w:val="24"/>
        </w:rPr>
        <w:t>byw</w:t>
      </w:r>
      <w:r>
        <w:rPr>
          <w:rFonts w:ascii="Arial Unicode MS" w:eastAsia="Arial Unicode MS" w:hAnsi="Arial Unicode MS" w:cs="Arial Unicode MS" w:hint="eastAsia"/>
          <w:szCs w:val="24"/>
        </w:rPr>
        <w:t>.0012</w:t>
      </w:r>
      <w:r>
        <w:rPr>
          <w:rFonts w:ascii="Arial Unicode MS" w:eastAsia="Arial Unicode MS" w:hAnsi="Arial Unicode MS" w:cs="Arial Unicode MS"/>
          <w:szCs w:val="24"/>
        </w:rPr>
        <w:t>.02.</w:t>
      </w:r>
      <w:r>
        <w:rPr>
          <w:rFonts w:ascii="Arial Unicode MS" w:eastAsia="Arial Unicode MS" w:hAnsi="Arial Unicode MS" w:cs="Arial Unicode MS" w:hint="eastAsia"/>
          <w:szCs w:val="24"/>
        </w:rPr>
        <w:t>1</w:t>
      </w:r>
      <w:r>
        <w:rPr>
          <w:rFonts w:ascii="Arial Unicode MS" w:eastAsia="Arial Unicode MS" w:hAnsi="Arial Unicode MS" w:cs="Arial Unicode MS"/>
          <w:szCs w:val="24"/>
        </w:rPr>
        <w:t>9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>Kościelisko,</w:t>
      </w:r>
      <w:r>
        <w:rPr>
          <w:rFonts w:ascii="Arial Unicode MS" w:eastAsia="Arial Unicode MS" w:hAnsi="Arial Unicode MS" w:cs="Arial Unicode MS"/>
          <w:szCs w:val="24"/>
        </w:rPr>
        <w:t xml:space="preserve"> 16 styczeń </w:t>
      </w:r>
      <w:r>
        <w:rPr>
          <w:rFonts w:ascii="Arial Unicode MS" w:eastAsia="Arial Unicode MS" w:hAnsi="Arial Unicode MS" w:cs="Arial Unicode MS" w:hint="eastAsia"/>
          <w:szCs w:val="24"/>
        </w:rPr>
        <w:t>201</w:t>
      </w:r>
      <w:r>
        <w:rPr>
          <w:rFonts w:ascii="Arial Unicode MS" w:eastAsia="Arial Unicode MS" w:hAnsi="Arial Unicode MS" w:cs="Arial Unicode MS"/>
          <w:szCs w:val="24"/>
        </w:rPr>
        <w:t>9</w:t>
      </w:r>
      <w:r>
        <w:rPr>
          <w:rFonts w:ascii="Arial Unicode MS" w:eastAsia="Arial Unicode MS" w:hAnsi="Arial Unicode MS" w:cs="Arial Unicode MS" w:hint="eastAsia"/>
          <w:szCs w:val="24"/>
        </w:rPr>
        <w:t xml:space="preserve"> r.</w:t>
      </w:r>
    </w:p>
    <w:p w:rsidR="00E877D7" w:rsidRPr="00400F2E" w:rsidRDefault="00E877D7" w:rsidP="00E877D7">
      <w:pPr>
        <w:spacing w:line="200" w:lineRule="atLeast"/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Default="00E877D7" w:rsidP="00E877D7">
      <w:pPr>
        <w:spacing w:line="200" w:lineRule="atLeast"/>
        <w:jc w:val="center"/>
        <w:rPr>
          <w:rFonts w:ascii="Bookman Old Style" w:eastAsia="Arial Unicode MS" w:hAnsi="Bookman Old Style" w:cs="Arial Unicode MS"/>
          <w:sz w:val="22"/>
          <w:szCs w:val="22"/>
        </w:rPr>
      </w:pPr>
      <w:r w:rsidRPr="00400F2E">
        <w:rPr>
          <w:rFonts w:ascii="Bookman Old Style" w:eastAsia="Arial Unicode MS" w:hAnsi="Bookman Old Style" w:cs="Arial Unicode MS"/>
          <w:sz w:val="22"/>
          <w:szCs w:val="22"/>
        </w:rPr>
        <w:t>Zaproszenie</w:t>
      </w:r>
    </w:p>
    <w:p w:rsidR="00E877D7" w:rsidRPr="00400F2E" w:rsidRDefault="00E877D7" w:rsidP="00E877D7">
      <w:pPr>
        <w:spacing w:line="200" w:lineRule="atLeast"/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Pr="00400F2E" w:rsidRDefault="00E877D7" w:rsidP="00E877D7">
      <w:pPr>
        <w:spacing w:line="200" w:lineRule="atLeast"/>
        <w:jc w:val="center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Pr="00400F2E" w:rsidRDefault="00E877D7" w:rsidP="00E877D7">
      <w:pPr>
        <w:spacing w:line="200" w:lineRule="atLeast"/>
        <w:ind w:firstLine="709"/>
        <w:rPr>
          <w:rFonts w:ascii="Bookman Old Style" w:eastAsia="Arial Unicode MS" w:hAnsi="Bookman Old Style" w:cs="Arial Unicode MS"/>
          <w:sz w:val="22"/>
          <w:szCs w:val="22"/>
        </w:rPr>
      </w:pPr>
      <w:r w:rsidRPr="00400F2E">
        <w:rPr>
          <w:rFonts w:ascii="Bookman Old Style" w:eastAsia="Arial Unicode MS" w:hAnsi="Bookman Old Style" w:cs="Arial Unicode MS"/>
          <w:sz w:val="22"/>
          <w:szCs w:val="22"/>
        </w:rPr>
        <w:t xml:space="preserve">Przewodniczący Komisji do spraw obywatelskich zaprasza w dniu </w:t>
      </w:r>
      <w:r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>5</w:t>
      </w:r>
      <w:r w:rsidRPr="00400F2E"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>marcaa</w:t>
      </w:r>
      <w:proofErr w:type="spellEnd"/>
      <w:r w:rsidRPr="00400F2E"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 xml:space="preserve"> 201</w:t>
      </w:r>
      <w:r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>9</w:t>
      </w:r>
      <w:r w:rsidRPr="00400F2E"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 xml:space="preserve"> r. (</w:t>
      </w:r>
      <w:r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>wtorek</w:t>
      </w:r>
      <w:r w:rsidRPr="00400F2E">
        <w:rPr>
          <w:rFonts w:ascii="Bookman Old Style" w:eastAsia="Arial Unicode MS" w:hAnsi="Bookman Old Style" w:cs="Arial Unicode MS"/>
          <w:b/>
          <w:sz w:val="22"/>
          <w:szCs w:val="22"/>
          <w:u w:val="single"/>
        </w:rPr>
        <w:t xml:space="preserve">)  o godz. 14.00 </w:t>
      </w:r>
      <w:r w:rsidRPr="00400F2E">
        <w:rPr>
          <w:rFonts w:ascii="Bookman Old Style" w:eastAsia="Arial Unicode MS" w:hAnsi="Bookman Old Style" w:cs="Arial Unicode MS"/>
          <w:sz w:val="22"/>
          <w:szCs w:val="22"/>
        </w:rPr>
        <w:t xml:space="preserve"> na posiedzenie Komisji, które odbędzie się w Urzędzie Gminy Kościelisko na  sali obrad.</w:t>
      </w:r>
    </w:p>
    <w:p w:rsidR="00E877D7" w:rsidRPr="00400F2E" w:rsidRDefault="00E877D7" w:rsidP="00E877D7">
      <w:pPr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Pr="00400F2E" w:rsidRDefault="00E877D7" w:rsidP="00E877D7">
      <w:pPr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400F2E">
        <w:rPr>
          <w:rFonts w:ascii="Bookman Old Style" w:eastAsia="Arial Unicode MS" w:hAnsi="Bookman Old Style" w:cs="Arial Unicode MS"/>
          <w:sz w:val="22"/>
          <w:szCs w:val="22"/>
        </w:rPr>
        <w:t>Proponowany porządek posiedzenia:</w:t>
      </w:r>
    </w:p>
    <w:p w:rsidR="00E877D7" w:rsidRDefault="00E877D7" w:rsidP="00E877D7">
      <w:pPr>
        <w:pStyle w:val="Akapitzlist"/>
        <w:numPr>
          <w:ilvl w:val="0"/>
          <w:numId w:val="1"/>
        </w:numPr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400F2E">
        <w:rPr>
          <w:rFonts w:ascii="Bookman Old Style" w:eastAsia="Arial Unicode MS" w:hAnsi="Bookman Old Style" w:cs="Arial Unicode MS"/>
          <w:sz w:val="22"/>
          <w:szCs w:val="22"/>
        </w:rPr>
        <w:t>Otwarcie posiedzenia, stwierdzenie quorum  i przywitanie zebranych.</w:t>
      </w:r>
    </w:p>
    <w:p w:rsidR="00E877D7" w:rsidRDefault="00E877D7" w:rsidP="00E877D7">
      <w:pPr>
        <w:pStyle w:val="Akapitzlist"/>
        <w:numPr>
          <w:ilvl w:val="0"/>
          <w:numId w:val="1"/>
        </w:numPr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>
        <w:rPr>
          <w:rFonts w:ascii="Bookman Old Style" w:eastAsia="Arial Unicode MS" w:hAnsi="Bookman Old Style" w:cs="Arial Unicode MS"/>
          <w:sz w:val="22"/>
          <w:szCs w:val="22"/>
        </w:rPr>
        <w:t>Sprawozdanie Komendanta Gminnego OSP z funkcjonowania Ochotniczych Straży Pożarnych na terenie Gminy</w:t>
      </w:r>
    </w:p>
    <w:p w:rsidR="00E877D7" w:rsidRPr="00400F2E" w:rsidRDefault="00E877D7" w:rsidP="00E877D7">
      <w:pPr>
        <w:pStyle w:val="Akapitzlist"/>
        <w:numPr>
          <w:ilvl w:val="0"/>
          <w:numId w:val="1"/>
        </w:numPr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>
        <w:rPr>
          <w:rFonts w:ascii="Bookman Old Style" w:eastAsia="Arial Unicode MS" w:hAnsi="Bookman Old Style" w:cs="Arial Unicode MS"/>
          <w:sz w:val="22"/>
          <w:szCs w:val="22"/>
        </w:rPr>
        <w:t>Sprawozdanie Komendanta Straży Gminnej za rok 2018 i przedstawienie planu pracy na rok 2019.</w:t>
      </w:r>
    </w:p>
    <w:p w:rsidR="00E877D7" w:rsidRDefault="00E877D7" w:rsidP="00E877D7">
      <w:pPr>
        <w:pStyle w:val="Akapitzlist"/>
        <w:numPr>
          <w:ilvl w:val="0"/>
          <w:numId w:val="1"/>
        </w:numPr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>
        <w:rPr>
          <w:rFonts w:ascii="Bookman Old Style" w:eastAsia="Arial Unicode MS" w:hAnsi="Bookman Old Style" w:cs="Arial Unicode MS"/>
          <w:sz w:val="22"/>
          <w:szCs w:val="22"/>
        </w:rPr>
        <w:t>Informacja Wójta Gminy Kościelisko ze spotkania dotyczącego gospodarowania odpadami komunalnymi</w:t>
      </w:r>
    </w:p>
    <w:p w:rsidR="00E877D7" w:rsidRDefault="00E877D7" w:rsidP="00E877D7">
      <w:pPr>
        <w:pStyle w:val="Akapitzlist"/>
        <w:numPr>
          <w:ilvl w:val="0"/>
          <w:numId w:val="1"/>
        </w:numPr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 w:rsidRPr="00400F2E">
        <w:rPr>
          <w:rFonts w:ascii="Bookman Old Style" w:eastAsia="Arial Unicode MS" w:hAnsi="Bookman Old Style" w:cs="Arial Unicode MS"/>
          <w:sz w:val="22"/>
          <w:szCs w:val="22"/>
        </w:rPr>
        <w:t>Sprawy bieżące</w:t>
      </w:r>
    </w:p>
    <w:p w:rsidR="00E877D7" w:rsidRPr="00400F2E" w:rsidRDefault="00E877D7" w:rsidP="00E877D7">
      <w:pPr>
        <w:pStyle w:val="Akapitzlist"/>
        <w:ind w:left="387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>
        <w:rPr>
          <w:rFonts w:ascii="Bookman Old Style" w:eastAsia="Arial Unicode MS" w:hAnsi="Bookman Old Style" w:cs="Arial Unicode MS"/>
          <w:sz w:val="22"/>
          <w:szCs w:val="22"/>
        </w:rPr>
        <w:t>- przyjęcie protokołu z poprzedniego posiedzenia Komisji</w:t>
      </w:r>
    </w:p>
    <w:p w:rsidR="00E877D7" w:rsidRPr="00400F2E" w:rsidRDefault="00E877D7" w:rsidP="00E877D7">
      <w:pPr>
        <w:pStyle w:val="Akapitzlist"/>
        <w:ind w:left="0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>
        <w:rPr>
          <w:rFonts w:ascii="Bookman Old Style" w:eastAsia="Arial Unicode MS" w:hAnsi="Bookman Old Style" w:cs="Arial Unicode MS"/>
          <w:sz w:val="22"/>
          <w:szCs w:val="22"/>
        </w:rPr>
        <w:t>5</w:t>
      </w:r>
      <w:r w:rsidRPr="00400F2E">
        <w:rPr>
          <w:rFonts w:ascii="Bookman Old Style" w:eastAsia="Arial Unicode MS" w:hAnsi="Bookman Old Style" w:cs="Arial Unicode MS"/>
          <w:sz w:val="22"/>
          <w:szCs w:val="22"/>
        </w:rPr>
        <w:t>. Wolne wnioski.</w:t>
      </w:r>
    </w:p>
    <w:p w:rsidR="00E877D7" w:rsidRPr="00400F2E" w:rsidRDefault="00E877D7" w:rsidP="00E877D7">
      <w:pPr>
        <w:pStyle w:val="Akapitzlist"/>
        <w:ind w:left="0"/>
        <w:jc w:val="both"/>
        <w:rPr>
          <w:rFonts w:ascii="Bookman Old Style" w:eastAsia="Arial Unicode MS" w:hAnsi="Bookman Old Style" w:cs="Arial Unicode MS"/>
          <w:sz w:val="22"/>
          <w:szCs w:val="22"/>
        </w:rPr>
      </w:pPr>
      <w:r>
        <w:rPr>
          <w:rFonts w:ascii="Bookman Old Style" w:eastAsia="Arial Unicode MS" w:hAnsi="Bookman Old Style" w:cs="Arial Unicode MS"/>
          <w:sz w:val="22"/>
          <w:szCs w:val="22"/>
        </w:rPr>
        <w:t>6</w:t>
      </w:r>
      <w:r w:rsidRPr="00400F2E">
        <w:rPr>
          <w:rFonts w:ascii="Bookman Old Style" w:eastAsia="Arial Unicode MS" w:hAnsi="Bookman Old Style" w:cs="Arial Unicode MS"/>
          <w:sz w:val="22"/>
          <w:szCs w:val="22"/>
        </w:rPr>
        <w:t>. Zakończenie posiedzenia.</w:t>
      </w:r>
      <w:r>
        <w:rPr>
          <w:rFonts w:ascii="Bookman Old Style" w:hAnsi="Bookman Old Style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-60960</wp:posOffset>
                </wp:positionV>
                <wp:extent cx="209550" cy="290195"/>
                <wp:effectExtent l="9525" t="12065" r="952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D7" w:rsidRDefault="00E877D7" w:rsidP="00E877D7"/>
                          <w:p w:rsidR="00E877D7" w:rsidRDefault="00E877D7" w:rsidP="00E877D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3.7pt;margin-top:-4.8pt;width:16.5pt;height:22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" strokecolor="white" strokeweight=".5pt">
                <v:textbox inset="7.45pt,3.85pt,7.45pt,3.85pt">
                  <w:txbxContent>
                    <w:p w:rsidR="00E877D7" w:rsidRDefault="00E877D7" w:rsidP="00E877D7"/>
                    <w:p w:rsidR="00E877D7" w:rsidRDefault="00E877D7" w:rsidP="00E877D7"/>
                  </w:txbxContent>
                </v:textbox>
              </v:shape>
            </w:pict>
          </mc:Fallback>
        </mc:AlternateContent>
      </w:r>
    </w:p>
    <w:p w:rsidR="00E877D7" w:rsidRPr="00400F2E" w:rsidRDefault="00E877D7" w:rsidP="00E877D7">
      <w:pPr>
        <w:rPr>
          <w:rFonts w:ascii="Bookman Old Style" w:hAnsi="Bookman Old Style"/>
          <w:sz w:val="22"/>
          <w:szCs w:val="22"/>
        </w:rPr>
      </w:pPr>
    </w:p>
    <w:p w:rsidR="00E877D7" w:rsidRDefault="00E877D7" w:rsidP="00E877D7">
      <w:pPr>
        <w:rPr>
          <w:rFonts w:ascii="Bookman Old Style" w:hAnsi="Bookman Old Style"/>
          <w:sz w:val="22"/>
          <w:szCs w:val="22"/>
        </w:rPr>
      </w:pPr>
    </w:p>
    <w:p w:rsidR="00E877D7" w:rsidRDefault="00E877D7" w:rsidP="00E877D7">
      <w:pPr>
        <w:rPr>
          <w:rFonts w:ascii="Bookman Old Style" w:hAnsi="Bookman Old Style"/>
          <w:sz w:val="22"/>
          <w:szCs w:val="22"/>
        </w:rPr>
      </w:pPr>
    </w:p>
    <w:p w:rsidR="00E877D7" w:rsidRPr="00400F2E" w:rsidRDefault="00E877D7" w:rsidP="00E877D7">
      <w:pPr>
        <w:rPr>
          <w:rFonts w:ascii="Bookman Old Style" w:hAnsi="Bookman Old Style"/>
          <w:sz w:val="22"/>
          <w:szCs w:val="22"/>
        </w:rPr>
      </w:pPr>
    </w:p>
    <w:p w:rsidR="00E877D7" w:rsidRPr="00400F2E" w:rsidRDefault="00E877D7" w:rsidP="00E877D7">
      <w:pPr>
        <w:jc w:val="right"/>
        <w:rPr>
          <w:rFonts w:ascii="Bookman Old Style" w:hAnsi="Bookman Old Style"/>
          <w:i/>
          <w:sz w:val="22"/>
          <w:szCs w:val="22"/>
        </w:rPr>
      </w:pPr>
      <w:r w:rsidRPr="00400F2E">
        <w:rPr>
          <w:rFonts w:ascii="Bookman Old Style" w:hAnsi="Bookman Old Style"/>
          <w:i/>
          <w:sz w:val="22"/>
          <w:szCs w:val="22"/>
        </w:rPr>
        <w:t>Przewodniczący Komisji</w:t>
      </w:r>
    </w:p>
    <w:p w:rsidR="00E877D7" w:rsidRPr="00400F2E" w:rsidRDefault="00E877D7" w:rsidP="00E877D7">
      <w:pPr>
        <w:jc w:val="right"/>
        <w:rPr>
          <w:rFonts w:ascii="Bookman Old Style" w:hAnsi="Bookman Old Style"/>
          <w:i/>
          <w:sz w:val="22"/>
          <w:szCs w:val="22"/>
        </w:rPr>
      </w:pPr>
      <w:r w:rsidRPr="00400F2E">
        <w:rPr>
          <w:rFonts w:ascii="Bookman Old Style" w:hAnsi="Bookman Old Style"/>
          <w:i/>
          <w:sz w:val="22"/>
          <w:szCs w:val="22"/>
        </w:rPr>
        <w:t xml:space="preserve"> </w:t>
      </w:r>
    </w:p>
    <w:p w:rsidR="00E877D7" w:rsidRPr="00400F2E" w:rsidRDefault="00E877D7" w:rsidP="00E877D7">
      <w:pPr>
        <w:jc w:val="right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Adam Tracz</w:t>
      </w:r>
    </w:p>
    <w:p w:rsidR="00E877D7" w:rsidRPr="00400F2E" w:rsidRDefault="00E877D7" w:rsidP="00E877D7">
      <w:pPr>
        <w:rPr>
          <w:rFonts w:ascii="Bookman Old Style" w:hAnsi="Bookman Old Style"/>
          <w:sz w:val="22"/>
          <w:szCs w:val="22"/>
        </w:rPr>
      </w:pPr>
    </w:p>
    <w:p w:rsidR="00E877D7" w:rsidRDefault="00E877D7" w:rsidP="00E877D7">
      <w:pPr>
        <w:pStyle w:val="Nagwek1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Default="00E877D7" w:rsidP="00E877D7">
      <w:pPr>
        <w:pStyle w:val="Nagwek1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Default="00E877D7" w:rsidP="00E877D7">
      <w:pPr>
        <w:pStyle w:val="Nagwek1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Default="00E877D7" w:rsidP="00E877D7">
      <w:pPr>
        <w:pStyle w:val="Nagwek1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Default="00E877D7" w:rsidP="00E877D7">
      <w:pPr>
        <w:pStyle w:val="Nagwek1"/>
        <w:rPr>
          <w:rFonts w:ascii="Bookman Old Style" w:eastAsia="Arial Unicode MS" w:hAnsi="Bookman Old Style" w:cs="Arial Unicode MS"/>
          <w:sz w:val="22"/>
          <w:szCs w:val="22"/>
        </w:rPr>
      </w:pPr>
    </w:p>
    <w:p w:rsidR="00E877D7" w:rsidRPr="00400F2E" w:rsidRDefault="00E877D7" w:rsidP="00E877D7">
      <w:pPr>
        <w:pStyle w:val="Nagwek1"/>
        <w:rPr>
          <w:rFonts w:ascii="Bookman Old Style" w:eastAsia="Arial Unicode MS" w:hAnsi="Bookman Old Style" w:cs="Arial Unicode MS"/>
          <w:sz w:val="22"/>
          <w:szCs w:val="22"/>
        </w:rPr>
      </w:pPr>
      <w:r w:rsidRPr="00400F2E">
        <w:rPr>
          <w:rFonts w:ascii="Bookman Old Style" w:eastAsia="Arial Unicode MS" w:hAnsi="Bookman Old Style" w:cs="Arial Unicode MS"/>
          <w:sz w:val="22"/>
          <w:szCs w:val="22"/>
        </w:rPr>
        <w:t xml:space="preserve">Otrzymują:              </w:t>
      </w:r>
    </w:p>
    <w:p w:rsidR="00E877D7" w:rsidRPr="00400F2E" w:rsidRDefault="00E877D7" w:rsidP="00E877D7">
      <w:pPr>
        <w:pStyle w:val="Nagwek1"/>
        <w:numPr>
          <w:ilvl w:val="3"/>
          <w:numId w:val="1"/>
        </w:numPr>
        <w:rPr>
          <w:rFonts w:ascii="Bookman Old Style" w:eastAsia="Arial Unicode MS" w:hAnsi="Bookman Old Style"/>
          <w:sz w:val="22"/>
          <w:szCs w:val="22"/>
        </w:rPr>
      </w:pPr>
      <w:r>
        <w:rPr>
          <w:rFonts w:ascii="Bookman Old Style" w:eastAsia="Arial Unicode MS" w:hAnsi="Bookman Old Style"/>
          <w:sz w:val="22"/>
          <w:szCs w:val="22"/>
        </w:rPr>
        <w:t>Członkowie Komisji</w:t>
      </w:r>
      <w:r w:rsidRPr="00400F2E">
        <w:rPr>
          <w:rFonts w:ascii="Bookman Old Style" w:eastAsia="Arial Unicode MS" w:hAnsi="Bookman Old Style"/>
          <w:sz w:val="22"/>
          <w:szCs w:val="22"/>
        </w:rPr>
        <w:t xml:space="preserve">  </w:t>
      </w:r>
    </w:p>
    <w:p w:rsidR="00E877D7" w:rsidRPr="00400F2E" w:rsidRDefault="00E877D7" w:rsidP="00E877D7">
      <w:pPr>
        <w:numPr>
          <w:ilvl w:val="3"/>
          <w:numId w:val="1"/>
        </w:numPr>
        <w:rPr>
          <w:rFonts w:ascii="Bookman Old Style" w:hAnsi="Bookman Old Style" w:cs="Arial"/>
          <w:sz w:val="22"/>
          <w:szCs w:val="22"/>
        </w:rPr>
      </w:pPr>
      <w:r w:rsidRPr="00400F2E">
        <w:rPr>
          <w:rFonts w:ascii="Bookman Old Style" w:hAnsi="Bookman Old Style" w:cs="Arial"/>
          <w:sz w:val="22"/>
          <w:szCs w:val="22"/>
        </w:rPr>
        <w:t xml:space="preserve">Wójt Gminy </w:t>
      </w:r>
    </w:p>
    <w:p w:rsidR="00E877D7" w:rsidRDefault="00E877D7" w:rsidP="00E877D7">
      <w:pPr>
        <w:numPr>
          <w:ilvl w:val="3"/>
          <w:numId w:val="1"/>
        </w:numPr>
        <w:rPr>
          <w:rFonts w:ascii="Bookman Old Style" w:hAnsi="Bookman Old Style" w:cs="Arial"/>
          <w:sz w:val="22"/>
          <w:szCs w:val="22"/>
        </w:rPr>
      </w:pPr>
      <w:r w:rsidRPr="00400F2E">
        <w:rPr>
          <w:rFonts w:ascii="Bookman Old Style" w:hAnsi="Bookman Old Style" w:cs="Arial"/>
          <w:sz w:val="22"/>
          <w:szCs w:val="22"/>
        </w:rPr>
        <w:t xml:space="preserve">Skarbnik Gminy </w:t>
      </w:r>
    </w:p>
    <w:p w:rsidR="00E877D7" w:rsidRDefault="00E877D7" w:rsidP="00E877D7">
      <w:pPr>
        <w:numPr>
          <w:ilvl w:val="3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Referat Ochrony Środowiska</w:t>
      </w:r>
    </w:p>
    <w:p w:rsidR="00E877D7" w:rsidRPr="00400F2E" w:rsidRDefault="00E877D7" w:rsidP="00E877D7">
      <w:pPr>
        <w:numPr>
          <w:ilvl w:val="3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Komendant Straży Gminnej</w:t>
      </w:r>
    </w:p>
    <w:p w:rsidR="00E877D7" w:rsidRDefault="00E877D7" w:rsidP="00E877D7">
      <w:pPr>
        <w:numPr>
          <w:ilvl w:val="3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Komendant Gminny OSP</w:t>
      </w:r>
    </w:p>
    <w:p w:rsidR="00E877D7" w:rsidRPr="00400F2E" w:rsidRDefault="00E877D7" w:rsidP="00E877D7">
      <w:pPr>
        <w:numPr>
          <w:ilvl w:val="3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Naczelnicy OSP</w:t>
      </w:r>
    </w:p>
    <w:p w:rsidR="00E877D7" w:rsidRPr="00A12D07" w:rsidRDefault="00E877D7" w:rsidP="00E877D7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A/a</w:t>
      </w:r>
    </w:p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148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C6"/>
    <w:rsid w:val="00756E3B"/>
    <w:rsid w:val="00847CC6"/>
    <w:rsid w:val="009768C6"/>
    <w:rsid w:val="00E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BD451-4E53-4C32-8854-0E7A36CC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7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77D7"/>
    <w:pPr>
      <w:keepNext/>
      <w:jc w:val="both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7D7"/>
    <w:rPr>
      <w:rFonts w:ascii="Arial" w:eastAsia="Lucida Sans Unicode" w:hAnsi="Arial" w:cs="Arial"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E877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dcterms:created xsi:type="dcterms:W3CDTF">2019-02-26T08:44:00Z</dcterms:created>
  <dcterms:modified xsi:type="dcterms:W3CDTF">2019-02-26T08:44:00Z</dcterms:modified>
</cp:coreProperties>
</file>